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4D" w:rsidRPr="00BA384D" w:rsidRDefault="00BA384D" w:rsidP="00BA384D">
      <w:pPr>
        <w:ind w:firstLine="708"/>
        <w:rPr>
          <w:rStyle w:val="gxst-emph"/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uk-UA"/>
        </w:rPr>
      </w:pPr>
      <w:r w:rsidRPr="00BA384D">
        <w:rPr>
          <w:rStyle w:val="gxst-emph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Pr="00BA384D">
        <w:rPr>
          <w:rStyle w:val="gxst-emph"/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uk-UA"/>
        </w:rPr>
        <w:t>Повторимо відомості про квадратне рівняння:</w:t>
      </w:r>
    </w:p>
    <w:p w:rsidR="00BA384D" w:rsidRPr="00BA384D" w:rsidRDefault="00BA384D" w:rsidP="00BA384D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A384D">
        <w:rPr>
          <w:rStyle w:val="gxst-emph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Квадратним рівнянням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називається рівняння вигляду 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ax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2</w:t>
      </w:r>
      <w:r w:rsidRPr="00BA384D">
        <w:rPr>
          <w:rStyle w:val="mo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bx</w:t>
      </w:r>
      <w:r w:rsidRPr="00BA384D">
        <w:rPr>
          <w:rStyle w:val="mo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c</w:t>
      </w:r>
      <w:r w:rsidRPr="00BA384D">
        <w:rPr>
          <w:rStyle w:val="mo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=</w:t>
      </w:r>
      <w:r w:rsidRPr="00BA384D">
        <w:rPr>
          <w:rStyle w:val="mn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де коефіцієнти </w:t>
      </w:r>
      <w:proofErr w:type="spellStart"/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a</w:t>
      </w:r>
      <w:r w:rsidRPr="00BA384D">
        <w:rPr>
          <w:rStyle w:val="mo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b</w:t>
      </w:r>
      <w:r w:rsidRPr="00BA384D">
        <w:rPr>
          <w:rStyle w:val="mo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c</w:t>
      </w:r>
      <w:proofErr w:type="spellEnd"/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— будь-які дійсні числа, причому 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a</w:t>
      </w:r>
      <w:r w:rsidRPr="00BA384D">
        <w:rPr>
          <w:rStyle w:val="mo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≠</w:t>
      </w:r>
      <w:r w:rsidRPr="00BA384D">
        <w:rPr>
          <w:rStyle w:val="mn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A384D" w:rsidRPr="00BA384D" w:rsidRDefault="00BA384D" w:rsidP="00BA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Коефіцієнти </w:t>
      </w:r>
      <w:r w:rsidRPr="00BA384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uk-UA" w:eastAsia="ru-RU"/>
        </w:rPr>
        <w:t>a,b,c</w:t>
      </w: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розрізняються за назвами:</w:t>
      </w:r>
    </w:p>
    <w:p w:rsidR="00BA384D" w:rsidRPr="00BA384D" w:rsidRDefault="00BA384D" w:rsidP="00BA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84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uk-UA" w:eastAsia="ru-RU"/>
        </w:rPr>
        <w:t>a</w:t>
      </w: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перший, або старший коефіцієнт;</w:t>
      </w:r>
    </w:p>
    <w:p w:rsidR="00BA384D" w:rsidRPr="00BA384D" w:rsidRDefault="00BA384D" w:rsidP="00BA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84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uk-UA" w:eastAsia="ru-RU"/>
        </w:rPr>
        <w:t>b</w:t>
      </w: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другий коефіцієнт, або коефіцієнт при </w:t>
      </w:r>
      <w:r w:rsidRPr="00BA384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uk-UA" w:eastAsia="ru-RU"/>
        </w:rPr>
        <w:t>x</w:t>
      </w: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A384D" w:rsidRPr="00BA384D" w:rsidRDefault="00BA384D" w:rsidP="00BA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84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uk-UA" w:eastAsia="ru-RU"/>
        </w:rPr>
        <w:t>c</w:t>
      </w: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вільний член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вільний </w:t>
      </w: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коефіцієнт.</w:t>
      </w:r>
    </w:p>
    <w:p w:rsidR="00BA384D" w:rsidRPr="00BA384D" w:rsidRDefault="00BA384D" w:rsidP="00BA38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38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Квадратне рівняння називається зведеним, якщо його старший коефіцієнт дорівнює </w:t>
      </w:r>
      <w:r w:rsidRPr="00BA38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Pr="00BA38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;</w:t>
      </w:r>
    </w:p>
    <w:p w:rsidR="00BA384D" w:rsidRPr="00BA384D" w:rsidRDefault="00BA384D" w:rsidP="00BA38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A38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квадратне рівняння називається незведеним, якщо старший коефіцієнт відмінний від </w:t>
      </w:r>
      <w:r w:rsidRPr="00BA38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Pr="00BA38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BA384D" w:rsidRPr="00BA384D" w:rsidRDefault="00BA384D" w:rsidP="00BA38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рівняння </w:t>
      </w:r>
      <w:r w:rsidRPr="00BA38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3x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Pr="00BA38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+5x−1=0</w:t>
      </w: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 незведене квадратне рівняння (старший коефіцієнт дорівнює </w:t>
      </w:r>
      <w:r w:rsidRPr="00BA38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а рівняння </w:t>
      </w:r>
      <w:r w:rsidRPr="00BA38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 xml:space="preserve">2 </w:t>
      </w:r>
      <w:r w:rsidRPr="00BA38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−2x+1=0</w:t>
      </w:r>
      <w:r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 зведене квадратне рівняння.</w:t>
      </w:r>
    </w:p>
    <w:p w:rsidR="00BA384D" w:rsidRPr="00BA384D" w:rsidRDefault="00BA384D" w:rsidP="00BA384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84D" w:rsidRPr="00BA384D" w:rsidRDefault="00BA384D" w:rsidP="00BA384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A384D">
        <w:rPr>
          <w:rStyle w:val="gxst-emph"/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uk-UA"/>
        </w:rPr>
        <w:t>Повне квадратне рівняння</w:t>
      </w:r>
      <w:r w:rsidRPr="00BA384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uk-UA"/>
        </w:rPr>
        <w:t> </w:t>
      </w:r>
      <w:r w:rsidRPr="00BA38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— 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це квадратне рівняння, в якому присутні всі три доданки; інакше кажучи, це рівняння, у якого коефіцієнти 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b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і 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c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відмінні від нуля.</w:t>
      </w:r>
    </w:p>
    <w:p w:rsidR="00BA384D" w:rsidRPr="00BA384D" w:rsidRDefault="00BA384D" w:rsidP="00BA384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A384D">
        <w:rPr>
          <w:rStyle w:val="gxst-emph"/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uk-UA"/>
        </w:rPr>
        <w:t>Неповне квадратне рівняння </w:t>
      </w:r>
      <w:r w:rsidRPr="00BA38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— 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це рівняння, в якому присутні не всі три доданки; інакше кажучи, це рівняння, в якого хоча б один із коефіцієнтів </w:t>
      </w:r>
      <w:r w:rsidRPr="00BA384D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b</w:t>
      </w:r>
      <w:r w:rsidRPr="00BA384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BA384D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c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дорівнює нулю.</w:t>
      </w:r>
    </w:p>
    <w:p w:rsidR="00BA384D" w:rsidRPr="00BA384D" w:rsidRDefault="00BA384D" w:rsidP="00BA384D">
      <w:pPr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val="uk-UA"/>
        </w:rPr>
      </w:pPr>
      <w:r w:rsidRPr="00BA384D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val="uk-UA"/>
        </w:rPr>
        <w:t>А тепер будь</w:t>
      </w:r>
      <w:r w:rsidR="006D389E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val="uk-UA"/>
        </w:rPr>
        <w:t>те</w:t>
      </w:r>
      <w:r w:rsidRPr="00BA384D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val="uk-UA"/>
        </w:rPr>
        <w:t xml:space="preserve"> уважним</w:t>
      </w:r>
      <w:r w:rsidR="006D389E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val="uk-UA"/>
        </w:rPr>
        <w:t>и</w:t>
      </w:r>
      <w:r w:rsidRPr="00BA384D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val="uk-UA"/>
        </w:rPr>
        <w:t xml:space="preserve">! Починаємо говорити про розв’язування повного квадратного рівняння, або рівняння, яке має вигляд </w:t>
      </w:r>
      <w:r w:rsidRPr="00BA384D">
        <w:rPr>
          <w:rStyle w:val="mi"/>
          <w:rFonts w:ascii="Times New Roman" w:hAnsi="Times New Roman" w:cs="Times New Roman"/>
          <w:b/>
          <w:i/>
          <w:color w:val="C00000"/>
          <w:sz w:val="36"/>
          <w:szCs w:val="36"/>
          <w:bdr w:val="none" w:sz="0" w:space="0" w:color="auto" w:frame="1"/>
          <w:shd w:val="clear" w:color="auto" w:fill="FFFFFF"/>
          <w:lang w:val="uk-UA"/>
        </w:rPr>
        <w:t>ax</w:t>
      </w:r>
      <w:r w:rsidRPr="00BA384D">
        <w:rPr>
          <w:rStyle w:val="mi"/>
          <w:rFonts w:ascii="Times New Roman" w:hAnsi="Times New Roman" w:cs="Times New Roman"/>
          <w:b/>
          <w:i/>
          <w:color w:val="C00000"/>
          <w:sz w:val="36"/>
          <w:szCs w:val="36"/>
          <w:bdr w:val="none" w:sz="0" w:space="0" w:color="auto" w:frame="1"/>
          <w:shd w:val="clear" w:color="auto" w:fill="FFFFFF"/>
          <w:vertAlign w:val="superscript"/>
          <w:lang w:val="uk-UA"/>
        </w:rPr>
        <w:t>2</w:t>
      </w:r>
      <w:r w:rsidRPr="00BA384D">
        <w:rPr>
          <w:rStyle w:val="mo"/>
          <w:rFonts w:ascii="Times New Roman" w:hAnsi="Times New Roman" w:cs="Times New Roman"/>
          <w:b/>
          <w:i/>
          <w:color w:val="C00000"/>
          <w:sz w:val="36"/>
          <w:szCs w:val="36"/>
          <w:bdr w:val="none" w:sz="0" w:space="0" w:color="auto" w:frame="1"/>
          <w:shd w:val="clear" w:color="auto" w:fill="FFFFFF"/>
          <w:lang w:val="uk-UA"/>
        </w:rPr>
        <w:t>+</w:t>
      </w:r>
      <w:r w:rsidRPr="00BA384D">
        <w:rPr>
          <w:rStyle w:val="mi"/>
          <w:rFonts w:ascii="Times New Roman" w:hAnsi="Times New Roman" w:cs="Times New Roman"/>
          <w:b/>
          <w:i/>
          <w:color w:val="C00000"/>
          <w:sz w:val="36"/>
          <w:szCs w:val="36"/>
          <w:bdr w:val="none" w:sz="0" w:space="0" w:color="auto" w:frame="1"/>
          <w:shd w:val="clear" w:color="auto" w:fill="FFFFFF"/>
          <w:lang w:val="uk-UA"/>
        </w:rPr>
        <w:t>bx</w:t>
      </w:r>
      <w:r w:rsidRPr="00BA384D">
        <w:rPr>
          <w:rStyle w:val="mo"/>
          <w:rFonts w:ascii="Times New Roman" w:hAnsi="Times New Roman" w:cs="Times New Roman"/>
          <w:b/>
          <w:i/>
          <w:color w:val="C00000"/>
          <w:sz w:val="36"/>
          <w:szCs w:val="36"/>
          <w:bdr w:val="none" w:sz="0" w:space="0" w:color="auto" w:frame="1"/>
          <w:shd w:val="clear" w:color="auto" w:fill="FFFFFF"/>
          <w:lang w:val="uk-UA"/>
        </w:rPr>
        <w:t>+</w:t>
      </w:r>
      <w:r w:rsidRPr="00BA384D">
        <w:rPr>
          <w:rStyle w:val="mi"/>
          <w:rFonts w:ascii="Times New Roman" w:hAnsi="Times New Roman" w:cs="Times New Roman"/>
          <w:b/>
          <w:i/>
          <w:color w:val="C00000"/>
          <w:sz w:val="36"/>
          <w:szCs w:val="36"/>
          <w:bdr w:val="none" w:sz="0" w:space="0" w:color="auto" w:frame="1"/>
          <w:shd w:val="clear" w:color="auto" w:fill="FFFFFF"/>
          <w:lang w:val="uk-UA"/>
        </w:rPr>
        <w:t>c</w:t>
      </w:r>
      <w:r w:rsidRPr="00BA384D">
        <w:rPr>
          <w:rStyle w:val="mo"/>
          <w:rFonts w:ascii="Times New Roman" w:hAnsi="Times New Roman" w:cs="Times New Roman"/>
          <w:b/>
          <w:i/>
          <w:color w:val="C00000"/>
          <w:sz w:val="36"/>
          <w:szCs w:val="36"/>
          <w:bdr w:val="none" w:sz="0" w:space="0" w:color="auto" w:frame="1"/>
          <w:shd w:val="clear" w:color="auto" w:fill="FFFFFF"/>
          <w:lang w:val="uk-UA"/>
        </w:rPr>
        <w:t>=</w:t>
      </w:r>
      <w:r w:rsidRPr="00BA384D">
        <w:rPr>
          <w:rStyle w:val="mn"/>
          <w:rFonts w:ascii="Times New Roman" w:hAnsi="Times New Roman" w:cs="Times New Roman"/>
          <w:b/>
          <w:i/>
          <w:color w:val="C00000"/>
          <w:sz w:val="36"/>
          <w:szCs w:val="36"/>
          <w:bdr w:val="none" w:sz="0" w:space="0" w:color="auto" w:frame="1"/>
          <w:shd w:val="clear" w:color="auto" w:fill="FFFFFF"/>
          <w:lang w:val="uk-UA"/>
        </w:rPr>
        <w:t>0.</w:t>
      </w:r>
    </w:p>
    <w:p w:rsidR="00BA384D" w:rsidRPr="00BA384D" w:rsidRDefault="00BA384D" w:rsidP="00BA384D">
      <w:pPr>
        <w:pStyle w:val="a3"/>
        <w:numPr>
          <w:ilvl w:val="0"/>
          <w:numId w:val="2"/>
        </w:numPr>
        <w:rPr>
          <w:rStyle w:val="gxst-emph"/>
          <w:rFonts w:ascii="Times New Roman" w:hAnsi="Times New Roman" w:cs="Times New Roman"/>
          <w:sz w:val="28"/>
          <w:szCs w:val="28"/>
          <w:lang w:val="uk-UA"/>
        </w:rPr>
      </w:pPr>
      <w:r w:rsidRPr="00BA384D">
        <w:rPr>
          <w:rStyle w:val="gxst-emph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Коренем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квадратного рівняння  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ax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2</w:t>
      </w:r>
      <w:r w:rsidRPr="00BA384D">
        <w:rPr>
          <w:rStyle w:val="mo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bx</w:t>
      </w:r>
      <w:r w:rsidRPr="00BA384D">
        <w:rPr>
          <w:rStyle w:val="mo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Pr="00BA384D">
        <w:rPr>
          <w:rStyle w:val="mi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c</w:t>
      </w:r>
      <w:r w:rsidRPr="00BA384D">
        <w:rPr>
          <w:rStyle w:val="mo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=</w:t>
      </w:r>
      <w:r w:rsidRPr="00BA384D">
        <w:rPr>
          <w:rStyle w:val="mn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 називається будь-яке значення змінної </w:t>
      </w:r>
      <w:r w:rsidRPr="00BA384D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x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 </w:t>
      </w:r>
      <w:r w:rsidR="006938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при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яко</w:t>
      </w:r>
      <w:r w:rsidR="006938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му</w:t>
      </w:r>
      <w:r w:rsidRPr="00BA38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 квадратний </w:t>
      </w:r>
      <w:r w:rsidR="006938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рівняння перетворюється в вірну числову рівність.</w:t>
      </w:r>
    </w:p>
    <w:p w:rsidR="00BA384D" w:rsidRPr="00BA384D" w:rsidRDefault="00BA384D" w:rsidP="00BA38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38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Можна сказати й так</w:t>
      </w:r>
      <w:r w:rsidRPr="00BA38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6938B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корінь квадратного рівняння</w:t>
      </w:r>
      <w:r w:rsidRPr="00BA38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BA384D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ax</w:t>
      </w:r>
      <w:r w:rsidR="006938B6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2</w:t>
      </w:r>
      <w:r w:rsidRPr="00BA384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Pr="00BA384D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bx</w:t>
      </w:r>
      <w:r w:rsidRPr="00BA384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Pr="00BA384D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c</w:t>
      </w:r>
      <w:r w:rsidRPr="00BA384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=</w:t>
      </w:r>
      <w:r w:rsidRPr="00BA384D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Pr="00BA38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— це таке значення </w:t>
      </w:r>
      <w:r w:rsidRPr="006938B6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x</w:t>
      </w:r>
      <w:r w:rsidRPr="00BA38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підстановка якого в рівняння перетворює </w:t>
      </w:r>
      <w:r w:rsidR="006938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</w:t>
      </w:r>
      <w:r w:rsidRPr="00BA38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рівняння на правильну числову рівність.</w:t>
      </w:r>
    </w:p>
    <w:p w:rsidR="00BA384D" w:rsidRPr="006938B6" w:rsidRDefault="00BA384D" w:rsidP="00BA384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938B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Розв'язати квадратне рівняння</w:t>
      </w:r>
      <w:r w:rsidRPr="006938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— означає знайти всі його корені або </w:t>
      </w:r>
      <w:r w:rsidR="006938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довес</w:t>
      </w:r>
      <w:r w:rsidRPr="006938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ти, що коренів немає.</w:t>
      </w:r>
    </w:p>
    <w:p w:rsidR="00BA384D" w:rsidRPr="007A47DC" w:rsidRDefault="00BA384D" w:rsidP="00BA38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A4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6938B6" w:rsidRPr="007A4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Отже починаємо вчитися розв’язувати рівняння виду </w:t>
      </w:r>
      <w:r w:rsidR="006938B6" w:rsidRPr="007A47DC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ax</w:t>
      </w:r>
      <w:r w:rsidR="006938B6" w:rsidRPr="007A47DC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2</w:t>
      </w:r>
      <w:r w:rsidR="006938B6" w:rsidRPr="007A47DC">
        <w:rPr>
          <w:rStyle w:val="mo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="006938B6" w:rsidRPr="007A47DC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bx</w:t>
      </w:r>
      <w:r w:rsidR="006938B6" w:rsidRPr="007A47DC">
        <w:rPr>
          <w:rStyle w:val="mo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="006938B6" w:rsidRPr="007A47DC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c</w:t>
      </w:r>
      <w:r w:rsidR="006938B6" w:rsidRPr="007A47DC">
        <w:rPr>
          <w:rStyle w:val="mo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=</w:t>
      </w:r>
      <w:r w:rsidR="006938B6" w:rsidRPr="007A47DC">
        <w:rPr>
          <w:rStyle w:val="mn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="006938B6" w:rsidRPr="007A47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.</w:t>
      </w:r>
    </w:p>
    <w:p w:rsidR="006938B6" w:rsidRDefault="006938B6" w:rsidP="002E111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E111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Перше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що треба зробити, так це навчитися визначати всі коефіцієнти даного рівняння.</w:t>
      </w:r>
    </w:p>
    <w:p w:rsidR="007A47DC" w:rsidRDefault="002E1118" w:rsidP="00BA38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2E111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Друге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треба вміти знаходити значення виразу 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в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– 4ас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Для цього треба замість коефіцієнтів підставити їх значення, враховуючи знаки, які </w:t>
      </w:r>
      <w:r w:rsidR="007A4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є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перед коефіцієнтами. Цей вираз настільки важливий, що йому придумали назву: ДИСКР</w:t>
      </w:r>
      <w:r w:rsidR="007A4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ИМІНАНТ (розрізнювач). І позначають: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4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7A47DC" w:rsidRPr="00BA384D" w:rsidRDefault="007A47DC" w:rsidP="00BA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7A47DC" w:rsidTr="007A47DC">
        <w:tc>
          <w:tcPr>
            <w:tcW w:w="1668" w:type="dxa"/>
          </w:tcPr>
          <w:p w:rsidR="007A47DC" w:rsidRDefault="007A47DC" w:rsidP="007A47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:rsidR="007A47DC" w:rsidRPr="00BA384D" w:rsidRDefault="007A47DC" w:rsidP="007A47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47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val="en-US"/>
              </w:rPr>
              <w:t>D 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A47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7A47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7A47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 xml:space="preserve"> – 4ас</w:t>
            </w:r>
          </w:p>
          <w:p w:rsidR="007A47DC" w:rsidRDefault="007A47DC" w:rsidP="00BA38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E1118" w:rsidRPr="00BA384D" w:rsidRDefault="002E1118" w:rsidP="00BA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84D" w:rsidRDefault="007A47DC" w:rsidP="00BA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підручнику на сторінці 150 в прикладі 1</w:t>
      </w:r>
      <w:r w:rsidR="00BA384D" w:rsidRPr="00BA3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гарно пояснено знаходження дискримінанта. Необхідно уважно перечитати ці приклади, а потім в зошиті виконати завдання № 631.</w:t>
      </w:r>
    </w:p>
    <w:p w:rsidR="007A47DC" w:rsidRDefault="007A47DC" w:rsidP="00BA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7DC" w:rsidRDefault="007A47DC" w:rsidP="00BA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цього на сторінці 149 побачити формулу: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7A47DC" w:rsidTr="005D1912">
        <w:tc>
          <w:tcPr>
            <w:tcW w:w="1668" w:type="dxa"/>
          </w:tcPr>
          <w:p w:rsidR="007A47DC" w:rsidRDefault="007A47DC" w:rsidP="00BA38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47DC" w:rsidRDefault="005D1912" w:rsidP="00BA38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47DC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 w:eastAsia="ru-RU"/>
              </w:rPr>
              <w:object w:dxaOrig="13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3.75pt" o:ole="">
                  <v:imagedata r:id="rId5" o:title=""/>
                </v:shape>
                <o:OLEObject Type="Embed" ProgID="Equation.3" ShapeID="_x0000_i1025" DrawAspect="Content" ObjectID="_1647173600" r:id="rId6"/>
              </w:object>
            </w:r>
          </w:p>
          <w:p w:rsidR="007A47DC" w:rsidRDefault="007A47DC" w:rsidP="00BA38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A47DC" w:rsidRDefault="005D1912" w:rsidP="00BA38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Цей запис називають формулою коренів квадратного рівняння </w:t>
      </w:r>
      <w:r w:rsidRPr="007A4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A47DC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ax</w:t>
      </w:r>
      <w:r w:rsidRPr="007A47DC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2</w:t>
      </w:r>
      <w:r w:rsidRPr="007A47DC">
        <w:rPr>
          <w:rStyle w:val="mo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Pr="007A47DC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bx</w:t>
      </w:r>
      <w:r w:rsidRPr="007A47DC">
        <w:rPr>
          <w:rStyle w:val="mo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+</w:t>
      </w:r>
      <w:r w:rsidRPr="007A47DC">
        <w:rPr>
          <w:rStyle w:val="mi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c</w:t>
      </w:r>
      <w:r w:rsidRPr="007A47DC">
        <w:rPr>
          <w:rStyle w:val="mo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=</w:t>
      </w:r>
      <w:r w:rsidRPr="007A47DC">
        <w:rPr>
          <w:rStyle w:val="mn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Pr="007A47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.</w:t>
      </w:r>
    </w:p>
    <w:p w:rsidR="005D1912" w:rsidRPr="00BA384D" w:rsidRDefault="005D1912" w:rsidP="00BA3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4131" w:rsidRDefault="001B29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29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1257300"/>
            <wp:effectExtent l="0" t="0" r="0" b="0"/>
            <wp:docPr id="2" name="Рисунок 2" descr="C:\Users\user\Desktop\Рисунок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Рисунок1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912" w:rsidRDefault="005D19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алгоритм з підручника (сторінка 149).</w:t>
      </w:r>
    </w:p>
    <w:p w:rsidR="005D1912" w:rsidRDefault="005D19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зошиті №№ 632, 633.</w:t>
      </w:r>
    </w:p>
    <w:p w:rsidR="005D1912" w:rsidRDefault="005D19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розв’яжемо рівняння з № 634.</w:t>
      </w:r>
    </w:p>
    <w:p w:rsidR="00177AC8" w:rsidRDefault="00177A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177AC8">
        <w:rPr>
          <w:rFonts w:ascii="Times New Roman" w:hAnsi="Times New Roman" w:cs="Times New Roman"/>
          <w:i/>
          <w:sz w:val="28"/>
          <w:szCs w:val="28"/>
          <w:lang w:val="uk-UA"/>
        </w:rPr>
        <w:t>2х</w:t>
      </w:r>
      <w:r w:rsidRPr="00177AC8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177A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3х – 2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1) </w:t>
      </w:r>
      <w:r w:rsidRPr="00177AC8">
        <w:rPr>
          <w:rFonts w:ascii="Times New Roman" w:hAnsi="Times New Roman" w:cs="Times New Roman"/>
          <w:i/>
          <w:sz w:val="28"/>
          <w:szCs w:val="28"/>
          <w:lang w:val="uk-UA"/>
        </w:rPr>
        <w:t>а = 2, в = -3, с = -2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AC8" w:rsidRDefault="00177AC8" w:rsidP="00177A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знайдемо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дискримінант: 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D</w:t>
      </w:r>
      <w:r w:rsidRPr="00177AC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=</w:t>
      </w:r>
      <w:r w:rsidRPr="00177A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в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– 4ас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= (-3)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- 4·2·(-2) = 9 + 16 = 25.</w:t>
      </w:r>
    </w:p>
    <w:p w:rsidR="00177AC8" w:rsidRDefault="00177AC8" w:rsidP="0017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3) за формулою </w:t>
      </w:r>
      <w:r w:rsidRPr="007A47DC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380" w:dyaOrig="680">
          <v:shape id="_x0000_i1026" type="#_x0000_t75" style="width:69pt;height:33.75pt" o:ole="">
            <v:imagedata r:id="rId5" o:title=""/>
          </v:shape>
          <o:OLEObject Type="Embed" ProgID="Equation.3" ShapeID="_x0000_i1026" DrawAspect="Content" ObjectID="_1647173601" r:id="rId8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знайдемо корені. </w:t>
      </w:r>
    </w:p>
    <w:p w:rsidR="00177AC8" w:rsidRDefault="00177AC8" w:rsidP="00177A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77AC8">
        <w:rPr>
          <w:rFonts w:ascii="Times New Roman" w:hAnsi="Times New Roman" w:cs="Times New Roman"/>
          <w:bCs/>
          <w:position w:val="-24"/>
          <w:sz w:val="28"/>
          <w:szCs w:val="28"/>
          <w:shd w:val="clear" w:color="auto" w:fill="FFFFFF"/>
          <w:lang w:val="uk-UA"/>
        </w:rPr>
        <w:object w:dxaOrig="1980" w:dyaOrig="680">
          <v:shape id="_x0000_i1027" type="#_x0000_t75" style="width:99pt;height:33.75pt" o:ole="">
            <v:imagedata r:id="rId9" o:title=""/>
          </v:shape>
          <o:OLEObject Type="Embed" ProgID="Equation.3" ShapeID="_x0000_i1027" DrawAspect="Content" ObjectID="_1647173602" r:id="rId10"/>
        </w:objec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а тепер знайдемо </w:t>
      </w:r>
      <w:r w:rsidRPr="00177A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Pr="00177A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uk-UA"/>
        </w:rPr>
        <w:t>=</w:t>
      </w:r>
      <w:r w:rsidRPr="00177AC8">
        <w:rPr>
          <w:rFonts w:ascii="Times New Roman" w:hAnsi="Times New Roman" w:cs="Times New Roman"/>
          <w:bCs/>
          <w:position w:val="-24"/>
          <w:sz w:val="28"/>
          <w:szCs w:val="28"/>
          <w:shd w:val="clear" w:color="auto" w:fill="FFFFFF"/>
          <w:vertAlign w:val="subscript"/>
          <w:lang w:val="uk-UA"/>
        </w:rPr>
        <w:object w:dxaOrig="1820" w:dyaOrig="620">
          <v:shape id="_x0000_i1028" type="#_x0000_t75" style="width:90.75pt;height:30.75pt" o:ole="">
            <v:imagedata r:id="rId11" o:title=""/>
          </v:shape>
          <o:OLEObject Type="Embed" ProgID="Equation.3" ShapeID="_x0000_i1028" DrawAspect="Content" ObjectID="_1647173603" r:id="rId12"/>
        </w:objec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177A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Pr="00177A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=</w:t>
      </w:r>
      <w:r w:rsidR="00B63DC1" w:rsidRPr="00177AC8">
        <w:rPr>
          <w:rFonts w:ascii="Times New Roman" w:hAnsi="Times New Roman" w:cs="Times New Roman"/>
          <w:bCs/>
          <w:position w:val="-24"/>
          <w:sz w:val="28"/>
          <w:szCs w:val="28"/>
          <w:shd w:val="clear" w:color="auto" w:fill="FFFFFF"/>
          <w:lang w:val="uk-UA"/>
        </w:rPr>
        <w:object w:dxaOrig="980" w:dyaOrig="620">
          <v:shape id="_x0000_i1029" type="#_x0000_t75" style="width:48.75pt;height:30.75pt" o:ole="">
            <v:imagedata r:id="rId13" o:title=""/>
          </v:shape>
          <o:OLEObject Type="Embed" ProgID="Equation.3" ShapeID="_x0000_i1029" DrawAspect="Content" ObjectID="_1647173604" r:id="rId14"/>
        </w:object>
      </w:r>
    </w:p>
    <w:p w:rsidR="00B63DC1" w:rsidRDefault="00B63DC1" w:rsidP="00177A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Відповідь: </w:t>
      </w:r>
      <w:r w:rsidRPr="00177A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Pr="00177A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1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=</w:t>
      </w:r>
      <w:r w:rsidRPr="00B63DC1">
        <w:rPr>
          <w:rFonts w:ascii="Times New Roman" w:hAnsi="Times New Roman" w:cs="Times New Roman"/>
          <w:bCs/>
          <w:i/>
          <w:position w:val="-24"/>
          <w:sz w:val="28"/>
          <w:szCs w:val="28"/>
          <w:shd w:val="clear" w:color="auto" w:fill="FFFFFF"/>
          <w:vertAlign w:val="subscript"/>
          <w:lang w:val="uk-UA"/>
        </w:rPr>
        <w:object w:dxaOrig="499" w:dyaOrig="620">
          <v:shape id="_x0000_i1030" type="#_x0000_t75" style="width:24.75pt;height:30.75pt" o:ole="">
            <v:imagedata r:id="rId15" o:title=""/>
          </v:shape>
          <o:OLEObject Type="Embed" ProgID="Equation.3" ShapeID="_x0000_i1030" DrawAspect="Content" ObjectID="_1647173605" r:id="rId16"/>
        </w:object>
      </w:r>
      <w:r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177A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Pr="00177A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= 2.</w:t>
      </w:r>
    </w:p>
    <w:p w:rsidR="00B63DC1" w:rsidRDefault="00B63DC1" w:rsidP="00177A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15) </w:t>
      </w: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-6х</w:t>
      </w: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– 7х – 1 =0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Зручно звільнитися від </w:t>
      </w:r>
      <w:r w:rsidRPr="00B63D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знака мінус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перед першим коефіцієнтом (і робити так завжди в аналогічних випадках), для цього обидві частини необхідно помножити на -1.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 такому випадку знаки всіх коефіцієнтів зміняться на протилежні.</w:t>
      </w:r>
    </w:p>
    <w:p w:rsidR="00B63DC1" w:rsidRDefault="00B63DC1" w:rsidP="00177A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-6х</w:t>
      </w: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– 7х – 1 =0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, </w:t>
      </w: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6х</w:t>
      </w: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+</w:t>
      </w: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7х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+</w:t>
      </w:r>
      <w:r w:rsidRPr="00B63D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1 =0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.</w:t>
      </w:r>
    </w:p>
    <w:p w:rsidR="00B63DC1" w:rsidRPr="00B63DC1" w:rsidRDefault="00B63DC1" w:rsidP="0017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3DC1" w:rsidRPr="00B63DC1" w:rsidRDefault="00B63DC1" w:rsidP="00B63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63DC1">
        <w:rPr>
          <w:rFonts w:ascii="Times New Roman" w:hAnsi="Times New Roman" w:cs="Times New Roman"/>
          <w:i/>
          <w:sz w:val="28"/>
          <w:szCs w:val="28"/>
          <w:lang w:val="uk-UA"/>
        </w:rPr>
        <w:t>а = 6, в = 7, с = 1</w:t>
      </w:r>
      <w:r w:rsidRPr="00B63D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DC1" w:rsidRPr="00B63DC1" w:rsidRDefault="00B63DC1" w:rsidP="00B63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) знайдемо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дискримінант: 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D</w:t>
      </w:r>
      <w:r w:rsidRPr="00177AC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=</w:t>
      </w:r>
      <w:r w:rsidRPr="00177A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в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7A47D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– 4ас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= 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- 4·1·6 = 49 - 24 = 25.</w:t>
      </w:r>
    </w:p>
    <w:p w:rsidR="00B63DC1" w:rsidRPr="00B63DC1" w:rsidRDefault="00B63DC1" w:rsidP="00B63D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) за формулою </w:t>
      </w:r>
      <w:r w:rsidRPr="007A47DC">
        <w:rPr>
          <w:position w:val="-24"/>
          <w:lang w:val="uk-UA" w:eastAsia="ru-RU"/>
        </w:rPr>
        <w:object w:dxaOrig="1380" w:dyaOrig="680">
          <v:shape id="_x0000_i1031" type="#_x0000_t75" style="width:69pt;height:33.75pt" o:ole="">
            <v:imagedata r:id="rId5" o:title=""/>
          </v:shape>
          <o:OLEObject Type="Embed" ProgID="Equation.3" ShapeID="_x0000_i1031" DrawAspect="Content" ObjectID="_1647173606" r:id="rId17"/>
        </w:object>
      </w:r>
      <w:r w:rsidRPr="00B63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знайдемо корені. </w:t>
      </w:r>
    </w:p>
    <w:p w:rsidR="00B63DC1" w:rsidRPr="00B63DC1" w:rsidRDefault="00203E6C" w:rsidP="00B63DC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77AC8">
        <w:rPr>
          <w:position w:val="-24"/>
          <w:shd w:val="clear" w:color="auto" w:fill="FFFFFF"/>
          <w:lang w:val="uk-UA"/>
        </w:rPr>
        <w:object w:dxaOrig="2380" w:dyaOrig="680">
          <v:shape id="_x0000_i1032" type="#_x0000_t75" style="width:119.25pt;height:33.75pt" o:ole="">
            <v:imagedata r:id="rId18" o:title=""/>
          </v:shape>
          <o:OLEObject Type="Embed" ProgID="Equation.3" ShapeID="_x0000_i1032" DrawAspect="Content" ObjectID="_1647173607" r:id="rId19"/>
        </w:object>
      </w:r>
      <w:r w:rsidR="00B63DC1"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а тепер знайдемо </w:t>
      </w:r>
      <w:r w:rsidR="00B63DC1" w:rsidRPr="00B63DC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="00B63DC1" w:rsidRPr="00B63DC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1</w:t>
      </w:r>
      <w:r w:rsidR="00B63DC1"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uk-UA"/>
        </w:rPr>
        <w:t>=</w:t>
      </w:r>
      <w:r w:rsidRPr="00177AC8">
        <w:rPr>
          <w:position w:val="-24"/>
          <w:shd w:val="clear" w:color="auto" w:fill="FFFFFF"/>
          <w:vertAlign w:val="subscript"/>
          <w:lang w:val="uk-UA"/>
        </w:rPr>
        <w:object w:dxaOrig="1980" w:dyaOrig="620">
          <v:shape id="_x0000_i1033" type="#_x0000_t75" style="width:99pt;height:30.75pt" o:ole="">
            <v:imagedata r:id="rId20" o:title=""/>
          </v:shape>
          <o:OLEObject Type="Embed" ProgID="Equation.3" ShapeID="_x0000_i1033" DrawAspect="Content" ObjectID="_1647173608" r:id="rId21"/>
        </w:object>
      </w:r>
      <w:r w:rsidR="00B63DC1"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="00B63DC1" w:rsidRPr="00B63DC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="00B63DC1" w:rsidRPr="00B63DC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2</w:t>
      </w:r>
      <w:r w:rsidR="00B63DC1"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=</w:t>
      </w:r>
      <w:r w:rsidR="00D8190E" w:rsidRPr="00203E6C">
        <w:rPr>
          <w:position w:val="-24"/>
          <w:shd w:val="clear" w:color="auto" w:fill="FFFFFF"/>
          <w:lang w:val="uk-UA"/>
        </w:rPr>
        <w:object w:dxaOrig="1980" w:dyaOrig="620">
          <v:shape id="_x0000_i1034" type="#_x0000_t75" style="width:99pt;height:30.75pt" o:ole="">
            <v:imagedata r:id="rId22" o:title=""/>
          </v:shape>
          <o:OLEObject Type="Embed" ProgID="Equation.3" ShapeID="_x0000_i1034" DrawAspect="Content" ObjectID="_1647173609" r:id="rId23"/>
        </w:object>
      </w:r>
    </w:p>
    <w:p w:rsidR="00B63DC1" w:rsidRDefault="00B63DC1" w:rsidP="00B63DC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Відповідь: </w:t>
      </w:r>
      <w:r w:rsidRPr="00B63DC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Pr="00B63DC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1=</w:t>
      </w:r>
      <w:r w:rsidR="00D8190E" w:rsidRPr="00203E6C">
        <w:rPr>
          <w:position w:val="-24"/>
          <w:shd w:val="clear" w:color="auto" w:fill="FFFFFF"/>
          <w:vertAlign w:val="subscript"/>
          <w:lang w:val="uk-UA"/>
        </w:rPr>
        <w:object w:dxaOrig="499" w:dyaOrig="620">
          <v:shape id="_x0000_i1035" type="#_x0000_t75" style="width:24.75pt;height:30.75pt" o:ole="">
            <v:imagedata r:id="rId24" o:title=""/>
          </v:shape>
          <o:OLEObject Type="Embed" ProgID="Equation.3" ShapeID="_x0000_i1035" DrawAspect="Content" ObjectID="_1647173610" r:id="rId25"/>
        </w:object>
      </w:r>
      <w:r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B63DC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х</w:t>
      </w:r>
      <w:r w:rsidRPr="00B63DC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vertAlign w:val="subscript"/>
          <w:lang w:val="uk-UA"/>
        </w:rPr>
        <w:t>2</w:t>
      </w:r>
      <w:r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= </w:t>
      </w:r>
      <w:r w:rsidR="00203E6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- 1</w:t>
      </w:r>
      <w:r w:rsidRPr="00B63DC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8190E" w:rsidRDefault="00D8190E" w:rsidP="00D8190E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 зараз необхідно відпрацювати самостійно цей алгоритм, отже виконайте завдання </w:t>
      </w:r>
      <w:r w:rsidRPr="00D819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№№ 635, 638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Для останнього підказка: спочатку треба спростити, розкриваючи дужки, використовуючи формули скороченого множення та інші види перетворень. Розв’язування записуйте в робочий зошит.</w:t>
      </w:r>
    </w:p>
    <w:p w:rsidR="00D8190E" w:rsidRDefault="00D8190E" w:rsidP="00D8190E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Якщо будуть питання, то відповідь можна отримати у мене (дзвоніть) або на платформі МІЙ КЛАС.</w:t>
      </w:r>
    </w:p>
    <w:p w:rsidR="00D8190E" w:rsidRDefault="00D8190E" w:rsidP="00D8190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Самостійна робота з цієї теми буде в наступному уроці. </w:t>
      </w:r>
    </w:p>
    <w:p w:rsidR="00D8190E" w:rsidRPr="00B63DC1" w:rsidRDefault="00D8190E" w:rsidP="00D8190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177AC8" w:rsidRPr="00177AC8" w:rsidRDefault="00177A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77AC8" w:rsidRPr="00177AC8" w:rsidSect="00D8190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880"/>
    <w:multiLevelType w:val="multilevel"/>
    <w:tmpl w:val="54C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B50CE"/>
    <w:multiLevelType w:val="hybridMultilevel"/>
    <w:tmpl w:val="9676B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23F0"/>
    <w:multiLevelType w:val="hybridMultilevel"/>
    <w:tmpl w:val="88B86662"/>
    <w:lvl w:ilvl="0" w:tplc="CAA0E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CF"/>
    <w:rsid w:val="00177AC8"/>
    <w:rsid w:val="001B2941"/>
    <w:rsid w:val="00203E6C"/>
    <w:rsid w:val="002E1118"/>
    <w:rsid w:val="005D1912"/>
    <w:rsid w:val="006938B6"/>
    <w:rsid w:val="006D389E"/>
    <w:rsid w:val="007A47DC"/>
    <w:rsid w:val="00B179CF"/>
    <w:rsid w:val="00B63DC1"/>
    <w:rsid w:val="00BA384D"/>
    <w:rsid w:val="00BB4131"/>
    <w:rsid w:val="00D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8F0C-30F5-4515-930E-1353FF97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4D"/>
    <w:pPr>
      <w:ind w:left="720"/>
      <w:contextualSpacing/>
    </w:pPr>
  </w:style>
  <w:style w:type="character" w:customStyle="1" w:styleId="gxst-emph">
    <w:name w:val="gxst-emph"/>
    <w:basedOn w:val="a0"/>
    <w:rsid w:val="00BA384D"/>
  </w:style>
  <w:style w:type="character" w:customStyle="1" w:styleId="mi">
    <w:name w:val="mi"/>
    <w:basedOn w:val="a0"/>
    <w:rsid w:val="00BA384D"/>
  </w:style>
  <w:style w:type="character" w:customStyle="1" w:styleId="mn">
    <w:name w:val="mn"/>
    <w:basedOn w:val="a0"/>
    <w:rsid w:val="00BA384D"/>
  </w:style>
  <w:style w:type="character" w:customStyle="1" w:styleId="mo">
    <w:name w:val="mo"/>
    <w:basedOn w:val="a0"/>
    <w:rsid w:val="00BA384D"/>
  </w:style>
  <w:style w:type="table" w:styleId="a4">
    <w:name w:val="Table Grid"/>
    <w:basedOn w:val="a1"/>
    <w:uiPriority w:val="59"/>
    <w:rsid w:val="007A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2020-03-31T07:08:00Z</dcterms:created>
  <dcterms:modified xsi:type="dcterms:W3CDTF">2020-03-31T12:27:00Z</dcterms:modified>
</cp:coreProperties>
</file>